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B2B15" w:rsidRDefault="008B2B15">
      <w:pPr>
        <w:pStyle w:val="Titre10"/>
        <w:spacing w:before="0"/>
        <w:rPr>
          <w:i/>
          <w:iCs/>
          <w:sz w:val="20"/>
          <w:szCs w:val="20"/>
        </w:rPr>
      </w:pPr>
    </w:p>
    <w:p w:rsidR="008B2B15" w:rsidRDefault="008B2B15" w:rsidP="008B2B15">
      <w:pPr>
        <w:jc w:val="center"/>
        <w:rPr>
          <w:rStyle w:val="TITREADRESSE"/>
        </w:rPr>
      </w:pPr>
      <w:bookmarkStart w:id="0" w:name="_Hlk200554020"/>
      <w:r>
        <w:rPr>
          <w:rStyle w:val="TITREADRESSE"/>
        </w:rPr>
        <w:t>Groupement de commande publique ENVT-ENSFEA</w:t>
      </w:r>
    </w:p>
    <w:p w:rsidR="008B2B15" w:rsidRDefault="008B2B15" w:rsidP="008B2B15">
      <w:pPr>
        <w:jc w:val="center"/>
        <w:rPr>
          <w:rStyle w:val="TITREADRESSE"/>
        </w:rPr>
      </w:pPr>
      <w:proofErr w:type="gramStart"/>
      <w:r>
        <w:rPr>
          <w:rStyle w:val="TITREADRESSE"/>
        </w:rPr>
        <w:t>représenté</w:t>
      </w:r>
      <w:proofErr w:type="gramEnd"/>
      <w:r>
        <w:rPr>
          <w:rStyle w:val="TITREADRESSE"/>
        </w:rPr>
        <w:t xml:space="preserve"> par</w:t>
      </w:r>
    </w:p>
    <w:p w:rsidR="008B2B15" w:rsidRDefault="008B2B15" w:rsidP="008B2B15">
      <w:pPr>
        <w:jc w:val="center"/>
        <w:rPr>
          <w:rStyle w:val="ADRESSE"/>
        </w:rPr>
      </w:pPr>
      <w:r>
        <w:rPr>
          <w:rStyle w:val="TITREADRESSE"/>
        </w:rPr>
        <w:t xml:space="preserve">Ecole Nationale Vétérinaire de Toulouse </w:t>
      </w:r>
    </w:p>
    <w:p w:rsidR="008B2B15" w:rsidRDefault="008B2B15" w:rsidP="008B2B15">
      <w:pPr>
        <w:spacing w:after="120"/>
        <w:ind w:left="62"/>
        <w:jc w:val="center"/>
      </w:pPr>
      <w:r>
        <w:t>23, Chemin des Capelles</w:t>
      </w:r>
    </w:p>
    <w:p w:rsidR="008B2B15" w:rsidRDefault="008B2B15" w:rsidP="008B2B15">
      <w:pPr>
        <w:spacing w:after="120"/>
        <w:ind w:left="62"/>
        <w:jc w:val="center"/>
      </w:pPr>
      <w:r>
        <w:t>BP 87614</w:t>
      </w:r>
    </w:p>
    <w:p w:rsidR="008B2B15" w:rsidRDefault="008B2B15" w:rsidP="008B2B15">
      <w:pPr>
        <w:spacing w:after="374"/>
        <w:ind w:left="64"/>
        <w:jc w:val="center"/>
      </w:pPr>
      <w:r>
        <w:t>31076 Toulouse Cedex 3</w:t>
      </w:r>
    </w:p>
    <w:p w:rsidR="008B2B15" w:rsidRDefault="008B2B15" w:rsidP="008B2B15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after="372" w:line="263" w:lineRule="auto"/>
        <w:ind w:left="10" w:right="2" w:hanging="10"/>
        <w:jc w:val="center"/>
      </w:pPr>
      <w:r>
        <w:rPr>
          <w:rFonts w:ascii="Arial" w:hAnsi="Arial"/>
          <w:b/>
          <w:sz w:val="26"/>
        </w:rPr>
        <w:t xml:space="preserve">ACCORD-CADRE N°MAR-2025-0000019 </w:t>
      </w:r>
      <w:bookmarkStart w:id="1" w:name="_GoBack"/>
      <w:bookmarkEnd w:id="1"/>
    </w:p>
    <w:p w:rsidR="008B2B15" w:rsidRDefault="008B2B15" w:rsidP="008B2B15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after="624" w:line="263" w:lineRule="auto"/>
        <w:ind w:left="10" w:right="2" w:hanging="10"/>
        <w:jc w:val="center"/>
      </w:pPr>
      <w:r>
        <w:rPr>
          <w:rFonts w:ascii="Arial" w:hAnsi="Arial"/>
          <w:b/>
          <w:sz w:val="26"/>
        </w:rPr>
        <w:t>Gestion des abonnements, de la fourniture des périodiques imprimés, électroniques ou couplés, toutes disciplines, français et étrangers pour le groupement de commande publique de l’ENVT et de l’ENSFEA</w:t>
      </w:r>
    </w:p>
    <w:bookmarkEnd w:id="0"/>
    <w:p w:rsidR="008B2B15" w:rsidRPr="008B2B15" w:rsidRDefault="008B2B15" w:rsidP="008B2B15">
      <w:pPr>
        <w:spacing w:after="1039"/>
        <w:ind w:right="7"/>
        <w:jc w:val="center"/>
      </w:pPr>
      <w:r>
        <w:rPr>
          <w:rFonts w:ascii="Arial" w:hAnsi="Arial"/>
          <w:b/>
          <w:i/>
          <w:sz w:val="20"/>
        </w:rPr>
        <w:t>Accord-cadre établi en application du code de la commande publique</w:t>
      </w:r>
      <w:r>
        <w:rPr>
          <w:rFonts w:ascii="Arial" w:hAnsi="Arial"/>
          <w:b/>
          <w:sz w:val="26"/>
        </w:rPr>
        <w:t xml:space="preserve"> </w:t>
      </w:r>
    </w:p>
    <w:p w:rsidR="009C2CEB" w:rsidRPr="009C2CEB" w:rsidRDefault="009C2CEB" w:rsidP="009C2CEB">
      <w:pPr>
        <w:pStyle w:val="Titre10"/>
      </w:pPr>
      <w:r>
        <w:t>A</w:t>
      </w:r>
      <w:r w:rsidR="00641564">
        <w:t>NNEXE 2</w:t>
      </w:r>
      <w:r>
        <w:br/>
      </w:r>
      <w:r w:rsidR="00641564">
        <w:t>DELAI DE LIVRAISON</w:t>
      </w:r>
    </w:p>
    <w:p w:rsidR="008B2B15" w:rsidRDefault="008B2B15" w:rsidP="008B2B15">
      <w:pPr>
        <w:pStyle w:val="Corpsdetexte"/>
        <w:ind w:firstLine="0"/>
        <w:rPr>
          <w:sz w:val="21"/>
          <w:szCs w:val="24"/>
        </w:rPr>
      </w:pPr>
    </w:p>
    <w:p w:rsidR="008B2B15" w:rsidRDefault="008B2B15" w:rsidP="008B2B15">
      <w:pPr>
        <w:pStyle w:val="Corpsdetexte"/>
        <w:ind w:firstLine="0"/>
      </w:pPr>
    </w:p>
    <w:p w:rsidR="008B2B15" w:rsidRDefault="008B2B15" w:rsidP="008B2B15">
      <w:pPr>
        <w:pStyle w:val="Corpsdetexte"/>
        <w:ind w:firstLine="0"/>
      </w:pPr>
    </w:p>
    <w:p w:rsidR="008B2B15" w:rsidRDefault="008B2B15" w:rsidP="008B2B15">
      <w:pPr>
        <w:pStyle w:val="Corpsdetexte"/>
        <w:ind w:firstLine="0"/>
      </w:pPr>
    </w:p>
    <w:p w:rsidR="008B2B15" w:rsidRDefault="008B2B15" w:rsidP="008B2B15">
      <w:pPr>
        <w:pStyle w:val="Corpsdetexte"/>
        <w:ind w:firstLine="0"/>
      </w:pPr>
    </w:p>
    <w:p w:rsidR="008B2B15" w:rsidRDefault="008B2B15" w:rsidP="008B2B15">
      <w:pPr>
        <w:pStyle w:val="Corpsdetexte"/>
        <w:ind w:firstLine="0"/>
      </w:pPr>
    </w:p>
    <w:p w:rsidR="008B2B15" w:rsidRDefault="008B2B15" w:rsidP="008B2B15">
      <w:pPr>
        <w:pStyle w:val="Corpsdetexte"/>
        <w:ind w:firstLine="0"/>
      </w:pPr>
    </w:p>
    <w:p w:rsidR="008B2B15" w:rsidRDefault="008B2B15" w:rsidP="008B2B15">
      <w:pPr>
        <w:pStyle w:val="Corpsdetexte"/>
        <w:ind w:firstLine="0"/>
      </w:pPr>
    </w:p>
    <w:p w:rsidR="008B2B15" w:rsidRDefault="008B2B15" w:rsidP="008B2B15">
      <w:pPr>
        <w:pStyle w:val="Corpsdetexte"/>
        <w:ind w:firstLine="0"/>
      </w:pPr>
    </w:p>
    <w:p w:rsidR="00641564" w:rsidRDefault="00641564" w:rsidP="008B2B15">
      <w:pPr>
        <w:pStyle w:val="Corpsdetexte"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5"/>
        <w:gridCol w:w="4803"/>
      </w:tblGrid>
      <w:tr w:rsidR="00641564" w:rsidTr="003D6785">
        <w:tc>
          <w:tcPr>
            <w:tcW w:w="4889" w:type="dxa"/>
            <w:shd w:val="clear" w:color="auto" w:fill="auto"/>
            <w:vAlign w:val="center"/>
          </w:tcPr>
          <w:p w:rsidR="00641564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</w:pPr>
            <w:proofErr w:type="gramStart"/>
            <w:r w:rsidRPr="00992D35">
              <w:lastRenderedPageBreak/>
              <w:t>Quotidien édités</w:t>
            </w:r>
            <w:proofErr w:type="gramEnd"/>
            <w:r w:rsidRPr="00992D35">
              <w:t xml:space="preserve"> en France 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641564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  <w:jc w:val="center"/>
            </w:pPr>
          </w:p>
        </w:tc>
      </w:tr>
      <w:tr w:rsidR="00641564" w:rsidTr="003D6785">
        <w:tc>
          <w:tcPr>
            <w:tcW w:w="4889" w:type="dxa"/>
            <w:shd w:val="clear" w:color="auto" w:fill="auto"/>
            <w:vAlign w:val="center"/>
          </w:tcPr>
          <w:p w:rsidR="00641564" w:rsidRPr="00992D35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</w:pPr>
            <w:r w:rsidRPr="00992D35">
              <w:t>Hebdomadaire édité en F</w:t>
            </w:r>
            <w:r>
              <w:t>rance ou à l’étranger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641564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  <w:jc w:val="center"/>
            </w:pPr>
          </w:p>
        </w:tc>
      </w:tr>
      <w:tr w:rsidR="00641564" w:rsidTr="003D6785">
        <w:tc>
          <w:tcPr>
            <w:tcW w:w="4889" w:type="dxa"/>
            <w:shd w:val="clear" w:color="auto" w:fill="auto"/>
            <w:vAlign w:val="center"/>
          </w:tcPr>
          <w:p w:rsidR="00641564" w:rsidRPr="00992D35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</w:pPr>
            <w:r w:rsidRPr="00992D35">
              <w:t>Bimensuel édité en F</w:t>
            </w:r>
            <w:r>
              <w:t>rance ou à l’étranger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641564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  <w:jc w:val="center"/>
            </w:pPr>
          </w:p>
        </w:tc>
      </w:tr>
      <w:tr w:rsidR="00641564" w:rsidTr="003D6785">
        <w:tc>
          <w:tcPr>
            <w:tcW w:w="4889" w:type="dxa"/>
            <w:shd w:val="clear" w:color="auto" w:fill="auto"/>
            <w:vAlign w:val="center"/>
          </w:tcPr>
          <w:p w:rsidR="00641564" w:rsidRPr="00992D35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</w:pPr>
            <w:r w:rsidRPr="00992D35">
              <w:t>Mensuel édités en F</w:t>
            </w:r>
            <w:r>
              <w:t>rance ou à l’étranger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641564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  <w:jc w:val="center"/>
            </w:pPr>
          </w:p>
        </w:tc>
      </w:tr>
      <w:tr w:rsidR="00641564" w:rsidTr="003D6785">
        <w:tc>
          <w:tcPr>
            <w:tcW w:w="4889" w:type="dxa"/>
            <w:shd w:val="clear" w:color="auto" w:fill="auto"/>
            <w:vAlign w:val="center"/>
          </w:tcPr>
          <w:p w:rsidR="00641564" w:rsidRPr="00992D35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</w:pPr>
            <w:r w:rsidRPr="00992D35">
              <w:t>Bimestriel édités en F</w:t>
            </w:r>
            <w:r>
              <w:t>rance ou à l’étranger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641564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  <w:jc w:val="center"/>
            </w:pPr>
          </w:p>
        </w:tc>
      </w:tr>
      <w:tr w:rsidR="00641564" w:rsidTr="003D6785">
        <w:tc>
          <w:tcPr>
            <w:tcW w:w="4889" w:type="dxa"/>
            <w:shd w:val="clear" w:color="auto" w:fill="auto"/>
            <w:vAlign w:val="center"/>
          </w:tcPr>
          <w:p w:rsidR="00641564" w:rsidRPr="00992D35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</w:pPr>
            <w:r w:rsidRPr="00992D35">
              <w:t>Trimestriels édités en Fr</w:t>
            </w:r>
            <w:r>
              <w:t>ance ou à l’étranger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641564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  <w:jc w:val="center"/>
            </w:pPr>
          </w:p>
        </w:tc>
      </w:tr>
      <w:tr w:rsidR="00641564" w:rsidTr="003D6785">
        <w:tc>
          <w:tcPr>
            <w:tcW w:w="4889" w:type="dxa"/>
            <w:shd w:val="clear" w:color="auto" w:fill="auto"/>
            <w:vAlign w:val="center"/>
          </w:tcPr>
          <w:p w:rsidR="00641564" w:rsidRPr="00992D35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</w:pPr>
            <w:r w:rsidRPr="00992D35">
              <w:t>Semestriels édités en France ou à l’étranger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641564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  <w:jc w:val="center"/>
            </w:pPr>
          </w:p>
        </w:tc>
      </w:tr>
      <w:tr w:rsidR="00641564" w:rsidTr="003D6785">
        <w:tc>
          <w:tcPr>
            <w:tcW w:w="4889" w:type="dxa"/>
            <w:shd w:val="clear" w:color="auto" w:fill="auto"/>
            <w:vAlign w:val="center"/>
          </w:tcPr>
          <w:p w:rsidR="00641564" w:rsidRPr="00992D35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</w:pPr>
            <w:r w:rsidRPr="00992D35">
              <w:t>Annuels édités en Fr</w:t>
            </w:r>
            <w:r>
              <w:t>ance ou à l’étranger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641564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  <w:jc w:val="center"/>
            </w:pPr>
          </w:p>
        </w:tc>
      </w:tr>
      <w:tr w:rsidR="00641564" w:rsidTr="003D6785">
        <w:tc>
          <w:tcPr>
            <w:tcW w:w="4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1564" w:rsidRPr="00992D35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</w:pPr>
            <w:r w:rsidRPr="00992D35">
              <w:t>Biannuels édités en France ou à l’étranger</w:t>
            </w:r>
          </w:p>
        </w:tc>
        <w:tc>
          <w:tcPr>
            <w:tcW w:w="4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1564" w:rsidRDefault="00641564" w:rsidP="003D6785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ind w:firstLine="0"/>
              <w:jc w:val="center"/>
            </w:pPr>
          </w:p>
        </w:tc>
      </w:tr>
    </w:tbl>
    <w:p w:rsidR="00641564" w:rsidRDefault="00641564" w:rsidP="00641564">
      <w:pPr>
        <w:pStyle w:val="Corpsdetexte"/>
      </w:pPr>
    </w:p>
    <w:p w:rsidR="00641564" w:rsidRDefault="00641564" w:rsidP="00641564">
      <w:pPr>
        <w:pStyle w:val="Corpsdetexte"/>
      </w:pPr>
      <w:r>
        <w:t>Les délais sont indiqués en jour ouvrés.</w:t>
      </w:r>
    </w:p>
    <w:p w:rsidR="00641564" w:rsidRDefault="00641564" w:rsidP="00641564">
      <w:pPr>
        <w:pStyle w:val="Corpsdetexte"/>
      </w:pPr>
      <w:r>
        <w:t>Si la livraison est assurée par l’éditeur directement, veuillez le préciser dans le tableau.</w:t>
      </w:r>
    </w:p>
    <w:p w:rsidR="00641564" w:rsidRDefault="00641564" w:rsidP="00641564">
      <w:pPr>
        <w:pStyle w:val="Corpsdetexte"/>
      </w:pPr>
      <w:r>
        <w:t xml:space="preserve">Si le </w:t>
      </w:r>
      <w:r w:rsidRPr="00641564">
        <w:rPr>
          <w:b/>
        </w:rPr>
        <w:t>Titulaire</w:t>
      </w:r>
      <w:r>
        <w:t xml:space="preserve"> n’est pas mesure de communiquer les délais de livraison car celle-ci sera assurée par l’éditeur, il est </w:t>
      </w:r>
      <w:proofErr w:type="gramStart"/>
      <w:r>
        <w:t>convenue</w:t>
      </w:r>
      <w:proofErr w:type="gramEnd"/>
      <w:r>
        <w:t xml:space="preserve"> qu’un délai de 4 jours ouvrés sera appliquée par défaut avant que les services du groupement de commande publique puissent faire une réclamation.</w:t>
      </w:r>
    </w:p>
    <w:p w:rsidR="00836059" w:rsidRDefault="00641564" w:rsidP="008B2B15">
      <w:pPr>
        <w:pStyle w:val="Corpsdetexte"/>
      </w:pPr>
      <w:r>
        <w:t>C’est ce même délai qui marquera la mise ne place éventuelle de pénalités.</w:t>
      </w:r>
    </w:p>
    <w:sectPr w:rsidR="00836059" w:rsidSect="008B2B15">
      <w:footerReference w:type="default" r:id="rId8"/>
      <w:headerReference w:type="first" r:id="rId9"/>
      <w:pgSz w:w="11906" w:h="16838"/>
      <w:pgMar w:top="1700" w:right="1134" w:bottom="1700" w:left="1134" w:header="1134" w:footer="1134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AF2" w:rsidRDefault="00B90AF2">
      <w:pPr>
        <w:spacing w:before="0" w:after="0"/>
      </w:pPr>
      <w:r>
        <w:separator/>
      </w:r>
    </w:p>
  </w:endnote>
  <w:endnote w:type="continuationSeparator" w:id="0">
    <w:p w:rsidR="00B90AF2" w:rsidRDefault="00B90A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0EF" w:rsidRDefault="002430EF">
    <w:pPr>
      <w:pStyle w:val="Pieddepage"/>
      <w:jc w:val="right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174CE">
      <w:rPr>
        <w:noProof/>
      </w:rPr>
      <w:t>3</w:t>
    </w:r>
    <w:r>
      <w:fldChar w:fldCharType="end"/>
    </w:r>
    <w:r>
      <w:t xml:space="preserve"> sur </w:t>
    </w:r>
    <w:r w:rsidR="008B2B15">
      <w:fldChar w:fldCharType="begin"/>
    </w:r>
    <w:r w:rsidR="008B2B15">
      <w:instrText xml:space="preserve"> NUMPAGES </w:instrText>
    </w:r>
    <w:r w:rsidR="008B2B15">
      <w:fldChar w:fldCharType="separate"/>
    </w:r>
    <w:r w:rsidR="007174CE">
      <w:rPr>
        <w:noProof/>
      </w:rPr>
      <w:t>3</w:t>
    </w:r>
    <w:r w:rsidR="008B2B1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AF2" w:rsidRDefault="00B90AF2">
      <w:pPr>
        <w:spacing w:before="0" w:after="0"/>
      </w:pPr>
      <w:r>
        <w:separator/>
      </w:r>
    </w:p>
  </w:footnote>
  <w:footnote w:type="continuationSeparator" w:id="0">
    <w:p w:rsidR="00B90AF2" w:rsidRDefault="00B90A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15" w:rsidRDefault="008B2B15" w:rsidP="008B2B15">
    <w:pPr>
      <w:pStyle w:val="En-tte"/>
      <w:tabs>
        <w:tab w:val="clear" w:pos="4819"/>
        <w:tab w:val="clear" w:pos="9638"/>
        <w:tab w:val="left" w:pos="8340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7DFF7A60" wp14:editId="4D06A305">
          <wp:simplePos x="0" y="0"/>
          <wp:positionH relativeFrom="margin">
            <wp:align>right</wp:align>
          </wp:positionH>
          <wp:positionV relativeFrom="paragraph">
            <wp:posOffset>-130175</wp:posOffset>
          </wp:positionV>
          <wp:extent cx="1247775" cy="393065"/>
          <wp:effectExtent l="0" t="0" r="9525" b="6985"/>
          <wp:wrapNone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30CC234" wp14:editId="0B830D6D">
          <wp:simplePos x="0" y="0"/>
          <wp:positionH relativeFrom="margin">
            <wp:align>right</wp:align>
          </wp:positionH>
          <wp:positionV relativeFrom="paragraph">
            <wp:posOffset>-587375</wp:posOffset>
          </wp:positionV>
          <wp:extent cx="1216025" cy="445135"/>
          <wp:effectExtent l="0" t="0" r="3175" b="0"/>
          <wp:wrapNone/>
          <wp:docPr id="1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16025" cy="445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DAE998E" wp14:editId="4E45A065">
          <wp:simplePos x="0" y="0"/>
          <wp:positionH relativeFrom="column">
            <wp:posOffset>-114300</wp:posOffset>
          </wp:positionH>
          <wp:positionV relativeFrom="paragraph">
            <wp:posOffset>-541655</wp:posOffset>
          </wp:positionV>
          <wp:extent cx="1332230" cy="899795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32230" cy="899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2E83D92"/>
    <w:lvl w:ilvl="0">
      <w:start w:val="1"/>
      <w:numFmt w:val="decimal"/>
      <w:pStyle w:val="Titre1"/>
      <w:lvlText w:val="ARTICLE %1 : 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re2"/>
      <w:suff w:val="nothing"/>
      <w:lvlText w:val="%1.%2 - "/>
      <w:lvlJc w:val="left"/>
      <w:pPr>
        <w:tabs>
          <w:tab w:val="num" w:pos="5529"/>
        </w:tabs>
        <w:ind w:left="5529" w:firstLine="0"/>
      </w:pPr>
    </w:lvl>
    <w:lvl w:ilvl="2">
      <w:start w:val="1"/>
      <w:numFmt w:val="decimal"/>
      <w:pStyle w:val="Titre3"/>
      <w:suff w:val="nothing"/>
      <w:lvlText w:val="%1.%2.%3 "/>
      <w:lvlJc w:val="left"/>
      <w:pPr>
        <w:tabs>
          <w:tab w:val="num" w:pos="7230"/>
        </w:tabs>
        <w:ind w:left="723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0000000B"/>
    <w:multiLevelType w:val="multilevel"/>
    <w:tmpl w:val="0000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10A6346"/>
    <w:multiLevelType w:val="hybridMultilevel"/>
    <w:tmpl w:val="9D2C15E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" w15:restartNumberingAfterBreak="0">
    <w:nsid w:val="23F5222F"/>
    <w:multiLevelType w:val="hybridMultilevel"/>
    <w:tmpl w:val="242AE9E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25235DF7"/>
    <w:multiLevelType w:val="hybridMultilevel"/>
    <w:tmpl w:val="3138B600"/>
    <w:lvl w:ilvl="0" w:tplc="040C000D">
      <w:start w:val="1"/>
      <w:numFmt w:val="bullet"/>
      <w:lvlText w:val="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 w15:restartNumberingAfterBreak="0">
    <w:nsid w:val="2D1F485B"/>
    <w:multiLevelType w:val="hybridMultilevel"/>
    <w:tmpl w:val="2DA0B9F0"/>
    <w:lvl w:ilvl="0" w:tplc="040C000D">
      <w:start w:val="1"/>
      <w:numFmt w:val="bullet"/>
      <w:lvlText w:val=""/>
      <w:lvlJc w:val="left"/>
      <w:pPr>
        <w:ind w:left="20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15" w15:restartNumberingAfterBreak="0">
    <w:nsid w:val="2F1D218B"/>
    <w:multiLevelType w:val="hybridMultilevel"/>
    <w:tmpl w:val="1F64C6F4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318D1D47"/>
    <w:multiLevelType w:val="hybridMultilevel"/>
    <w:tmpl w:val="BC9AD1EA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 w15:restartNumberingAfterBreak="0">
    <w:nsid w:val="389728C0"/>
    <w:multiLevelType w:val="hybridMultilevel"/>
    <w:tmpl w:val="FB688B98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40170193"/>
    <w:multiLevelType w:val="hybridMultilevel"/>
    <w:tmpl w:val="0606602A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9" w15:restartNumberingAfterBreak="0">
    <w:nsid w:val="45725D36"/>
    <w:multiLevelType w:val="hybridMultilevel"/>
    <w:tmpl w:val="68E20774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0" w15:restartNumberingAfterBreak="0">
    <w:nsid w:val="53930630"/>
    <w:multiLevelType w:val="hybridMultilevel"/>
    <w:tmpl w:val="14882870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1" w15:restartNumberingAfterBreak="0">
    <w:nsid w:val="5C73740E"/>
    <w:multiLevelType w:val="hybridMultilevel"/>
    <w:tmpl w:val="0A42D69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 w15:restartNumberingAfterBreak="0">
    <w:nsid w:val="7CDD042C"/>
    <w:multiLevelType w:val="hybridMultilevel"/>
    <w:tmpl w:val="1422C0A2"/>
    <w:lvl w:ilvl="0" w:tplc="8EDE69E0">
      <w:start w:val="1"/>
      <w:numFmt w:val="upperRoman"/>
      <w:pStyle w:val="Sous-titre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55452"/>
    <w:multiLevelType w:val="hybridMultilevel"/>
    <w:tmpl w:val="131ECD1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1"/>
  </w:num>
  <w:num w:numId="9">
    <w:abstractNumId w:val="20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5"/>
  </w:num>
  <w:num w:numId="15">
    <w:abstractNumId w:val="19"/>
  </w:num>
  <w:num w:numId="16">
    <w:abstractNumId w:val="12"/>
  </w:num>
  <w:num w:numId="17">
    <w:abstractNumId w:val="16"/>
  </w:num>
  <w:num w:numId="18">
    <w:abstractNumId w:val="22"/>
  </w:num>
  <w:num w:numId="19">
    <w:abstractNumId w:val="11"/>
  </w:num>
  <w:num w:numId="20">
    <w:abstractNumId w:val="23"/>
  </w:num>
  <w:num w:numId="21">
    <w:abstractNumId w:val="17"/>
  </w:num>
  <w:num w:numId="22">
    <w:abstractNumId w:val="18"/>
  </w:num>
  <w:num w:numId="23">
    <w:abstractNumId w:val="14"/>
  </w:num>
  <w:num w:numId="24">
    <w:abstractNumId w:val="13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10F"/>
    <w:rsid w:val="00001426"/>
    <w:rsid w:val="0006434B"/>
    <w:rsid w:val="000842C5"/>
    <w:rsid w:val="000C7493"/>
    <w:rsid w:val="00111ACF"/>
    <w:rsid w:val="001402D5"/>
    <w:rsid w:val="001417BF"/>
    <w:rsid w:val="00174A63"/>
    <w:rsid w:val="00197C12"/>
    <w:rsid w:val="001C63B9"/>
    <w:rsid w:val="00203CC2"/>
    <w:rsid w:val="0021048F"/>
    <w:rsid w:val="0022733F"/>
    <w:rsid w:val="00233851"/>
    <w:rsid w:val="00234093"/>
    <w:rsid w:val="002430EF"/>
    <w:rsid w:val="0024574F"/>
    <w:rsid w:val="00264D59"/>
    <w:rsid w:val="002B7AD8"/>
    <w:rsid w:val="002C2C6D"/>
    <w:rsid w:val="002E761F"/>
    <w:rsid w:val="00327089"/>
    <w:rsid w:val="00356FC3"/>
    <w:rsid w:val="003647DF"/>
    <w:rsid w:val="004336F7"/>
    <w:rsid w:val="0048142C"/>
    <w:rsid w:val="00491860"/>
    <w:rsid w:val="004A0E6E"/>
    <w:rsid w:val="004C0D13"/>
    <w:rsid w:val="005100B7"/>
    <w:rsid w:val="00517640"/>
    <w:rsid w:val="0055071C"/>
    <w:rsid w:val="00562975"/>
    <w:rsid w:val="00577FDE"/>
    <w:rsid w:val="0059676A"/>
    <w:rsid w:val="00597BD5"/>
    <w:rsid w:val="005C1848"/>
    <w:rsid w:val="00614C97"/>
    <w:rsid w:val="00625A4B"/>
    <w:rsid w:val="00641564"/>
    <w:rsid w:val="006604BE"/>
    <w:rsid w:val="00661C6F"/>
    <w:rsid w:val="00681AAB"/>
    <w:rsid w:val="006A053D"/>
    <w:rsid w:val="006E11B8"/>
    <w:rsid w:val="006F2E6E"/>
    <w:rsid w:val="00702EFA"/>
    <w:rsid w:val="00711630"/>
    <w:rsid w:val="00715352"/>
    <w:rsid w:val="007174CE"/>
    <w:rsid w:val="007344EF"/>
    <w:rsid w:val="007603C7"/>
    <w:rsid w:val="007A1C8B"/>
    <w:rsid w:val="007B05C4"/>
    <w:rsid w:val="007F5C1B"/>
    <w:rsid w:val="00835684"/>
    <w:rsid w:val="00836059"/>
    <w:rsid w:val="00840466"/>
    <w:rsid w:val="008476FB"/>
    <w:rsid w:val="00871099"/>
    <w:rsid w:val="008B2B15"/>
    <w:rsid w:val="008B7010"/>
    <w:rsid w:val="008E7661"/>
    <w:rsid w:val="008F3C68"/>
    <w:rsid w:val="008F4892"/>
    <w:rsid w:val="00907924"/>
    <w:rsid w:val="0091310F"/>
    <w:rsid w:val="00966FFB"/>
    <w:rsid w:val="009A190D"/>
    <w:rsid w:val="009C11FA"/>
    <w:rsid w:val="009C21B6"/>
    <w:rsid w:val="009C2CEB"/>
    <w:rsid w:val="009F1CDC"/>
    <w:rsid w:val="00A01C6A"/>
    <w:rsid w:val="00A73F6C"/>
    <w:rsid w:val="00A82AF3"/>
    <w:rsid w:val="00A854BF"/>
    <w:rsid w:val="00B11454"/>
    <w:rsid w:val="00B303BB"/>
    <w:rsid w:val="00B77C57"/>
    <w:rsid w:val="00B90AF2"/>
    <w:rsid w:val="00BD22BC"/>
    <w:rsid w:val="00C03B1E"/>
    <w:rsid w:val="00C63F8E"/>
    <w:rsid w:val="00C65BB9"/>
    <w:rsid w:val="00C9216A"/>
    <w:rsid w:val="00CA1C6D"/>
    <w:rsid w:val="00CB3F17"/>
    <w:rsid w:val="00CF4D81"/>
    <w:rsid w:val="00CF7C0E"/>
    <w:rsid w:val="00D0564B"/>
    <w:rsid w:val="00D17571"/>
    <w:rsid w:val="00D3212D"/>
    <w:rsid w:val="00D46C97"/>
    <w:rsid w:val="00D50CA0"/>
    <w:rsid w:val="00D55C5D"/>
    <w:rsid w:val="00D67460"/>
    <w:rsid w:val="00D67719"/>
    <w:rsid w:val="00D9223C"/>
    <w:rsid w:val="00DA0508"/>
    <w:rsid w:val="00DC4F86"/>
    <w:rsid w:val="00DC736A"/>
    <w:rsid w:val="00DF5F89"/>
    <w:rsid w:val="00E0014E"/>
    <w:rsid w:val="00E04F07"/>
    <w:rsid w:val="00E32EDF"/>
    <w:rsid w:val="00E66B82"/>
    <w:rsid w:val="00EC2D6E"/>
    <w:rsid w:val="00ED489E"/>
    <w:rsid w:val="00F05CEE"/>
    <w:rsid w:val="00F7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4B830D3"/>
  <w15:chartTrackingRefBased/>
  <w15:docId w15:val="{2E434023-BDC4-401C-AEF9-27C4B0463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409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170" w:after="170"/>
      <w:jc w:val="both"/>
      <w:textAlignment w:val="baseline"/>
    </w:pPr>
    <w:rPr>
      <w:rFonts w:ascii="Marianne" w:eastAsia="Arial" w:hAnsi="Marianne" w:cs="Arial"/>
      <w:kern w:val="1"/>
      <w:sz w:val="21"/>
      <w:szCs w:val="24"/>
      <w:lang w:eastAsia="zh-CN" w:bidi="hi-IN"/>
    </w:rPr>
  </w:style>
  <w:style w:type="paragraph" w:styleId="Titre1">
    <w:name w:val="heading 1"/>
    <w:basedOn w:val="Titre10"/>
    <w:next w:val="Corpsdetexte"/>
    <w:qFormat/>
    <w:rsid w:val="008F4892"/>
    <w:pPr>
      <w:keepNext/>
      <w:keepLines/>
      <w:numPr>
        <w:numId w:val="1"/>
      </w:numPr>
      <w:spacing w:before="283" w:after="227"/>
      <w:jc w:val="left"/>
      <w:outlineLvl w:val="0"/>
    </w:pPr>
    <w:rPr>
      <w:rFonts w:ascii="Marianne" w:hAnsi="Marianne"/>
      <w:caps/>
      <w:sz w:val="22"/>
      <w:szCs w:val="22"/>
    </w:rPr>
  </w:style>
  <w:style w:type="paragraph" w:styleId="Titre2">
    <w:name w:val="heading 2"/>
    <w:basedOn w:val="Titre10"/>
    <w:next w:val="Corpsdetexte"/>
    <w:qFormat/>
    <w:rsid w:val="00D0564B"/>
    <w:pPr>
      <w:keepNext/>
      <w:keepLines/>
      <w:numPr>
        <w:ilvl w:val="1"/>
        <w:numId w:val="1"/>
      </w:numPr>
      <w:tabs>
        <w:tab w:val="clear" w:pos="5529"/>
      </w:tabs>
      <w:spacing w:before="227" w:after="170"/>
      <w:ind w:left="1418"/>
      <w:jc w:val="left"/>
      <w:outlineLvl w:val="1"/>
    </w:pPr>
    <w:rPr>
      <w:rFonts w:ascii="Marianne" w:hAnsi="Marianne"/>
      <w:sz w:val="20"/>
      <w:szCs w:val="20"/>
    </w:rPr>
  </w:style>
  <w:style w:type="paragraph" w:styleId="Titre3">
    <w:name w:val="heading 3"/>
    <w:basedOn w:val="Titre10"/>
    <w:next w:val="Corpsdetexte"/>
    <w:qFormat/>
    <w:rsid w:val="008F4892"/>
    <w:pPr>
      <w:keepNext/>
      <w:keepLines/>
      <w:numPr>
        <w:ilvl w:val="2"/>
        <w:numId w:val="1"/>
      </w:numPr>
      <w:tabs>
        <w:tab w:val="clear" w:pos="7230"/>
      </w:tabs>
      <w:spacing w:before="170" w:after="170"/>
      <w:ind w:left="2552"/>
      <w:jc w:val="left"/>
      <w:outlineLvl w:val="2"/>
    </w:pPr>
    <w:rPr>
      <w:rFonts w:ascii="Marianne" w:hAnsi="Marianne"/>
      <w:b w:val="0"/>
      <w:bCs w:val="0"/>
      <w:i/>
      <w:iCs/>
      <w:color w:val="000000"/>
      <w:sz w:val="20"/>
      <w:szCs w:val="20"/>
      <w:u w:val="single"/>
    </w:rPr>
  </w:style>
  <w:style w:type="paragraph" w:styleId="Titre4">
    <w:name w:val="heading 4"/>
    <w:basedOn w:val="Titre10"/>
    <w:next w:val="Corpsdetexte"/>
    <w:qFormat/>
    <w:rsid w:val="008F4892"/>
    <w:pPr>
      <w:numPr>
        <w:ilvl w:val="3"/>
        <w:numId w:val="1"/>
      </w:numPr>
      <w:spacing w:before="120" w:after="120"/>
      <w:outlineLvl w:val="3"/>
    </w:pPr>
    <w:rPr>
      <w:rFonts w:ascii="Marianne" w:hAnsi="Marianne"/>
      <w:i/>
      <w:iCs/>
      <w:sz w:val="25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TITREADRESSE">
    <w:name w:val="TITRE_ADRESSE"/>
    <w:rPr>
      <w:rFonts w:ascii="Arial" w:eastAsia="SimSun" w:hAnsi="Arial" w:cs="Mangal"/>
      <w:b/>
      <w:bCs/>
      <w:sz w:val="26"/>
      <w:szCs w:val="26"/>
    </w:rPr>
  </w:style>
  <w:style w:type="character" w:customStyle="1" w:styleId="ADRESSE">
    <w:name w:val="ADRESSE"/>
    <w:rPr>
      <w:rFonts w:ascii="Arial" w:eastAsia="Arial" w:hAnsi="Arial" w:cs="Arial"/>
      <w:sz w:val="21"/>
    </w:rPr>
  </w:style>
  <w:style w:type="character" w:customStyle="1" w:styleId="TITREDOC">
    <w:name w:val="TITRE_DOC"/>
    <w:rPr>
      <w:rFonts w:ascii="Arial" w:eastAsia="Arial" w:hAnsi="Arial" w:cs="Arial"/>
      <w:b/>
      <w:bCs/>
      <w:sz w:val="26"/>
      <w:szCs w:val="26"/>
    </w:rPr>
  </w:style>
  <w:style w:type="character" w:styleId="Lienhypertexte">
    <w:name w:val="Hyperlink"/>
    <w:uiPriority w:val="99"/>
    <w:rPr>
      <w:color w:val="000080"/>
      <w:u w:val="single"/>
    </w:rPr>
  </w:style>
  <w:style w:type="character" w:customStyle="1" w:styleId="Sautdindex">
    <w:name w:val="Saut d'index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2z0">
    <w:name w:val="WW8Num2z0"/>
    <w:rPr>
      <w:spacing w:val="-2"/>
      <w:sz w:val="24"/>
      <w:szCs w:val="24"/>
    </w:rPr>
  </w:style>
  <w:style w:type="character" w:customStyle="1" w:styleId="Caractresdenumrotation">
    <w:name w:val="Caractères de numérotation"/>
  </w:style>
  <w:style w:type="character" w:customStyle="1" w:styleId="WW8NumSt6z0">
    <w:name w:val="WW8NumSt6z0"/>
    <w:rPr>
      <w:rFonts w:ascii="Symbol" w:hAnsi="Symbol" w:cs="Times New Roman"/>
      <w:spacing w:val="1"/>
      <w:sz w:val="24"/>
      <w:szCs w:val="24"/>
    </w:rPr>
  </w:style>
  <w:style w:type="paragraph" w:customStyle="1" w:styleId="Titre10">
    <w:name w:val="Titre1"/>
    <w:basedOn w:val="Normal"/>
    <w:next w:val="Corpsdetexte"/>
    <w:pPr>
      <w:spacing w:before="737" w:after="1020"/>
      <w:jc w:val="center"/>
    </w:pPr>
    <w:rPr>
      <w:rFonts w:ascii="Arial" w:hAnsi="Arial"/>
      <w:b/>
      <w:bCs/>
      <w:sz w:val="26"/>
      <w:szCs w:val="26"/>
    </w:rPr>
  </w:style>
  <w:style w:type="paragraph" w:styleId="Corpsdetexte">
    <w:name w:val="Body Text"/>
    <w:basedOn w:val="Normal"/>
    <w:pPr>
      <w:keepLines/>
      <w:spacing w:before="0" w:after="140" w:line="288" w:lineRule="auto"/>
      <w:ind w:firstLine="737"/>
    </w:pPr>
    <w:rPr>
      <w:sz w:val="20"/>
      <w:szCs w:val="20"/>
    </w:r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Liste">
    <w:name w:val="List"/>
    <w:basedOn w:val="Corpsdetexte"/>
    <w:rPr>
      <w:rFonts w:cs="Mangal"/>
      <w:sz w:val="24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Mangal"/>
      <w:sz w:val="24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  <w:rPr>
      <w:sz w:val="18"/>
    </w:rPr>
  </w:style>
  <w:style w:type="paragraph" w:customStyle="1" w:styleId="Quotations">
    <w:name w:val="Quotations"/>
    <w:basedOn w:val="Normal"/>
    <w:pPr>
      <w:spacing w:before="0" w:after="283"/>
      <w:ind w:left="567" w:right="567"/>
    </w:pPr>
  </w:style>
  <w:style w:type="paragraph" w:styleId="Sous-titre">
    <w:name w:val="Subtitle"/>
    <w:basedOn w:val="Titre10"/>
    <w:next w:val="Corpsdetexte"/>
    <w:qFormat/>
    <w:rsid w:val="00836059"/>
    <w:pPr>
      <w:pageBreakBefore/>
      <w:numPr>
        <w:numId w:val="18"/>
      </w:numPr>
      <w:spacing w:before="567" w:after="397"/>
      <w:jc w:val="left"/>
    </w:pPr>
    <w:rPr>
      <w:rFonts w:ascii="Marianne" w:hAnsi="Marianne"/>
      <w:i/>
      <w:iCs/>
      <w:smallCaps/>
      <w:sz w:val="36"/>
      <w:szCs w:val="3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itreTR">
    <w:name w:val="toa heading"/>
    <w:basedOn w:val="Titre10"/>
    <w:pPr>
      <w:suppressLineNumbers/>
    </w:pPr>
    <w:rPr>
      <w:sz w:val="32"/>
      <w:szCs w:val="32"/>
    </w:rPr>
  </w:style>
  <w:style w:type="paragraph" w:styleId="TM1">
    <w:name w:val="toc 1"/>
    <w:basedOn w:val="Index"/>
    <w:uiPriority w:val="39"/>
    <w:pPr>
      <w:tabs>
        <w:tab w:val="right" w:pos="9638"/>
      </w:tabs>
    </w:pPr>
    <w:rPr>
      <w:b/>
      <w:caps/>
      <w:sz w:val="20"/>
    </w:rPr>
  </w:style>
  <w:style w:type="paragraph" w:styleId="Listepuces">
    <w:name w:val="List Bullet"/>
    <w:basedOn w:val="Liste"/>
    <w:pPr>
      <w:spacing w:after="120"/>
      <w:ind w:left="360" w:hanging="360"/>
    </w:pPr>
  </w:style>
  <w:style w:type="paragraph" w:styleId="TM2">
    <w:name w:val="toc 2"/>
    <w:basedOn w:val="Index"/>
    <w:uiPriority w:val="39"/>
    <w:pPr>
      <w:tabs>
        <w:tab w:val="right" w:pos="9638"/>
      </w:tabs>
      <w:spacing w:before="113" w:after="113"/>
      <w:ind w:left="283"/>
    </w:pPr>
    <w:rPr>
      <w:b/>
      <w:sz w:val="20"/>
    </w:rPr>
  </w:style>
  <w:style w:type="paragraph" w:customStyle="1" w:styleId="puceronde">
    <w:name w:val="puceronde"/>
    <w:basedOn w:val="Corpsdetexte"/>
  </w:style>
  <w:style w:type="paragraph" w:styleId="TM3">
    <w:name w:val="toc 3"/>
    <w:basedOn w:val="Index"/>
    <w:uiPriority w:val="39"/>
    <w:pPr>
      <w:tabs>
        <w:tab w:val="right" w:pos="9638"/>
      </w:tabs>
      <w:spacing w:before="57" w:after="57"/>
      <w:ind w:left="566"/>
    </w:pPr>
    <w:rPr>
      <w:i/>
      <w:sz w:val="20"/>
    </w:rPr>
  </w:style>
  <w:style w:type="paragraph" w:styleId="Titre">
    <w:name w:val="Title"/>
    <w:basedOn w:val="Titre10"/>
    <w:next w:val="Corpsdetexte"/>
    <w:qFormat/>
    <w:rsid w:val="008F4892"/>
    <w:rPr>
      <w:rFonts w:ascii="Marianne" w:hAnsi="Marianne"/>
      <w:sz w:val="56"/>
      <w:szCs w:val="56"/>
    </w:rPr>
  </w:style>
  <w:style w:type="paragraph" w:customStyle="1" w:styleId="Retraitcorpsdetexte21">
    <w:name w:val="Retrait corps de texte 21"/>
    <w:basedOn w:val="Normal"/>
    <w:pPr>
      <w:widowControl/>
      <w:ind w:left="1134"/>
    </w:pPr>
    <w:rPr>
      <w:rFonts w:ascii="Arial" w:hAnsi="Arial"/>
      <w:b/>
      <w:bCs/>
      <w:i/>
      <w:iCs/>
      <w:sz w:val="22"/>
    </w:rPr>
  </w:style>
  <w:style w:type="paragraph" w:styleId="NormalWeb">
    <w:name w:val="Normal (Web)"/>
    <w:basedOn w:val="Normal"/>
    <w:uiPriority w:val="99"/>
    <w:unhideWhenUsed/>
    <w:rsid w:val="00203CC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42" w:line="288" w:lineRule="auto"/>
      <w:ind w:firstLine="737"/>
      <w:textAlignment w:val="auto"/>
    </w:pPr>
    <w:rPr>
      <w:rFonts w:eastAsia="Times New Roman"/>
      <w:kern w:val="0"/>
      <w:sz w:val="20"/>
      <w:szCs w:val="20"/>
      <w:lang w:eastAsia="fr-FR" w:bidi="ar-SA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1048F"/>
    <w:pPr>
      <w:spacing w:after="120"/>
      <w:ind w:left="283"/>
    </w:pPr>
    <w:rPr>
      <w:rFonts w:cs="Mangal"/>
    </w:rPr>
  </w:style>
  <w:style w:type="character" w:customStyle="1" w:styleId="RetraitcorpsdetexteCar">
    <w:name w:val="Retrait corps de texte Car"/>
    <w:link w:val="Retraitcorpsdetexte"/>
    <w:uiPriority w:val="99"/>
    <w:semiHidden/>
    <w:rsid w:val="0021048F"/>
    <w:rPr>
      <w:rFonts w:ascii="Arial" w:eastAsia="Arial" w:hAnsi="Arial" w:cs="Mangal"/>
      <w:kern w:val="1"/>
      <w:sz w:val="21"/>
      <w:szCs w:val="24"/>
      <w:lang w:eastAsia="zh-CN" w:bidi="hi-IN"/>
    </w:rPr>
  </w:style>
  <w:style w:type="paragraph" w:styleId="Corpsdetexte2">
    <w:name w:val="Body Text 2"/>
    <w:basedOn w:val="Normal"/>
    <w:link w:val="Corpsdetexte2Car"/>
    <w:uiPriority w:val="99"/>
    <w:unhideWhenUsed/>
    <w:rsid w:val="00F73583"/>
    <w:pPr>
      <w:spacing w:after="120" w:line="480" w:lineRule="auto"/>
    </w:pPr>
    <w:rPr>
      <w:rFonts w:cs="Mangal"/>
    </w:rPr>
  </w:style>
  <w:style w:type="character" w:customStyle="1" w:styleId="Corpsdetexte2Car">
    <w:name w:val="Corps de texte 2 Car"/>
    <w:link w:val="Corpsdetexte2"/>
    <w:uiPriority w:val="99"/>
    <w:rsid w:val="00F73583"/>
    <w:rPr>
      <w:rFonts w:ascii="Arial" w:eastAsia="Arial" w:hAnsi="Arial" w:cs="Mangal"/>
      <w:kern w:val="1"/>
      <w:sz w:val="21"/>
      <w:szCs w:val="24"/>
      <w:lang w:eastAsia="zh-CN" w:bidi="hi-IN"/>
    </w:rPr>
  </w:style>
  <w:style w:type="character" w:styleId="Marquedecommentaire">
    <w:name w:val="annotation reference"/>
    <w:uiPriority w:val="99"/>
    <w:semiHidden/>
    <w:unhideWhenUsed/>
    <w:rsid w:val="00B114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1454"/>
    <w:rPr>
      <w:rFonts w:cs="Mangal"/>
      <w:sz w:val="20"/>
      <w:szCs w:val="18"/>
    </w:rPr>
  </w:style>
  <w:style w:type="character" w:customStyle="1" w:styleId="CommentaireCar">
    <w:name w:val="Commentaire Car"/>
    <w:link w:val="Commentaire"/>
    <w:uiPriority w:val="99"/>
    <w:semiHidden/>
    <w:rsid w:val="00B11454"/>
    <w:rPr>
      <w:rFonts w:ascii="Arial" w:eastAsia="Arial" w:hAnsi="Arial" w:cs="Mangal"/>
      <w:kern w:val="1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145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11454"/>
    <w:rPr>
      <w:rFonts w:ascii="Arial" w:eastAsia="Arial" w:hAnsi="Arial" w:cs="Mangal"/>
      <w:b/>
      <w:bCs/>
      <w:kern w:val="1"/>
      <w:szCs w:val="18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1454"/>
    <w:pPr>
      <w:spacing w:before="0" w:after="0"/>
    </w:pPr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11454"/>
    <w:rPr>
      <w:rFonts w:ascii="Segoe UI" w:eastAsia="Arial" w:hAnsi="Segoe UI" w:cs="Mangal"/>
      <w:kern w:val="1"/>
      <w:sz w:val="18"/>
      <w:szCs w:val="16"/>
      <w:lang w:eastAsia="zh-CN" w:bidi="hi-IN"/>
    </w:rPr>
  </w:style>
  <w:style w:type="table" w:styleId="Grilledutableau">
    <w:name w:val="Table Grid"/>
    <w:basedOn w:val="TableauNormal"/>
    <w:uiPriority w:val="39"/>
    <w:rsid w:val="009C2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py\Documents\Mod&#232;les%20Office%20personnalis&#233;s\MARCHES\CCA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8B37F-D155-40EA-8767-1EED5913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CCAE</Template>
  <TotalTime>1</TotalTime>
  <Pages>2</Pages>
  <Words>211</Words>
  <Characters>1164</Characters>
  <Application>Microsoft Office Word</Application>
  <DocSecurity>4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1373</CharactersWithSpaces>
  <SharedDoc>false</SharedDoc>
  <HLinks>
    <vt:vector size="276" baseType="variant">
      <vt:variant>
        <vt:i4>3866676</vt:i4>
      </vt:variant>
      <vt:variant>
        <vt:i4>273</vt:i4>
      </vt:variant>
      <vt:variant>
        <vt:i4>0</vt:i4>
      </vt:variant>
      <vt:variant>
        <vt:i4>5</vt:i4>
      </vt:variant>
      <vt:variant>
        <vt:lpwstr>https://www.legifrance.gouv.fr/affichTexte.do?cidTexte=JORFTEXT000028711190&amp;dateTexte=&amp;categorieLien=id</vt:lpwstr>
      </vt:variant>
      <vt:variant>
        <vt:lpwstr/>
      </vt:variant>
      <vt:variant>
        <vt:i4>2228234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_Toc9263549</vt:lpwstr>
      </vt:variant>
      <vt:variant>
        <vt:i4>2228234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_Toc9263548</vt:lpwstr>
      </vt:variant>
      <vt:variant>
        <vt:i4>2228234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_Toc9263547</vt:lpwstr>
      </vt:variant>
      <vt:variant>
        <vt:i4>2228234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_Toc9263546</vt:lpwstr>
      </vt:variant>
      <vt:variant>
        <vt:i4>2228234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_Toc9263545</vt:lpwstr>
      </vt:variant>
      <vt:variant>
        <vt:i4>2228234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_Toc9263544</vt:lpwstr>
      </vt:variant>
      <vt:variant>
        <vt:i4>2228234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_Toc9263543</vt:lpwstr>
      </vt:variant>
      <vt:variant>
        <vt:i4>2228234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_Toc9263542</vt:lpwstr>
      </vt:variant>
      <vt:variant>
        <vt:i4>2228234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_Toc9263541</vt:lpwstr>
      </vt:variant>
      <vt:variant>
        <vt:i4>2228234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_Toc9263540</vt:lpwstr>
      </vt:variant>
      <vt:variant>
        <vt:i4>2424842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_Toc9263539</vt:lpwstr>
      </vt:variant>
      <vt:variant>
        <vt:i4>2424842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_Toc9263538</vt:lpwstr>
      </vt:variant>
      <vt:variant>
        <vt:i4>2424842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_Toc9263537</vt:lpwstr>
      </vt:variant>
      <vt:variant>
        <vt:i4>2424842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_Toc9263536</vt:lpwstr>
      </vt:variant>
      <vt:variant>
        <vt:i4>2424842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_Toc9263535</vt:lpwstr>
      </vt:variant>
      <vt:variant>
        <vt:i4>2424842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_Toc9263534</vt:lpwstr>
      </vt:variant>
      <vt:variant>
        <vt:i4>2424842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_Toc9263533</vt:lpwstr>
      </vt:variant>
      <vt:variant>
        <vt:i4>2424842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_Toc9263532</vt:lpwstr>
      </vt:variant>
      <vt:variant>
        <vt:i4>2424842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_Toc9263531</vt:lpwstr>
      </vt:variant>
      <vt:variant>
        <vt:i4>2424842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_Toc9263530</vt:lpwstr>
      </vt:variant>
      <vt:variant>
        <vt:i4>2359306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_Toc9263529</vt:lpwstr>
      </vt:variant>
      <vt:variant>
        <vt:i4>2359306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_Toc9263528</vt:lpwstr>
      </vt:variant>
      <vt:variant>
        <vt:i4>2359306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_Toc9263527</vt:lpwstr>
      </vt:variant>
      <vt:variant>
        <vt:i4>2359306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_Toc9263526</vt:lpwstr>
      </vt:variant>
      <vt:variant>
        <vt:i4>2359306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_Toc9263525</vt:lpwstr>
      </vt:variant>
      <vt:variant>
        <vt:i4>2359306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_Toc9263524</vt:lpwstr>
      </vt:variant>
      <vt:variant>
        <vt:i4>2359306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_Toc9263523</vt:lpwstr>
      </vt:variant>
      <vt:variant>
        <vt:i4>2359306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_Toc9263522</vt:lpwstr>
      </vt:variant>
      <vt:variant>
        <vt:i4>2359306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_Toc9263521</vt:lpwstr>
      </vt:variant>
      <vt:variant>
        <vt:i4>2359306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_Toc9263520</vt:lpwstr>
      </vt:variant>
      <vt:variant>
        <vt:i4>2555914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_Toc9263519</vt:lpwstr>
      </vt:variant>
      <vt:variant>
        <vt:i4>2555914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_Toc9263518</vt:lpwstr>
      </vt:variant>
      <vt:variant>
        <vt:i4>2555914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_Toc9263517</vt:lpwstr>
      </vt:variant>
      <vt:variant>
        <vt:i4>2555914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_Toc9263516</vt:lpwstr>
      </vt:variant>
      <vt:variant>
        <vt:i4>2555914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_Toc9263515</vt:lpwstr>
      </vt:variant>
      <vt:variant>
        <vt:i4>2555914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_Toc9263514</vt:lpwstr>
      </vt:variant>
      <vt:variant>
        <vt:i4>2555914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_Toc9263513</vt:lpwstr>
      </vt:variant>
      <vt:variant>
        <vt:i4>2555914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_Toc9263512</vt:lpwstr>
      </vt:variant>
      <vt:variant>
        <vt:i4>2555914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_Toc9263511</vt:lpwstr>
      </vt:variant>
      <vt:variant>
        <vt:i4>2555914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_Toc9263510</vt:lpwstr>
      </vt:variant>
      <vt:variant>
        <vt:i4>2490378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_Toc9263509</vt:lpwstr>
      </vt:variant>
      <vt:variant>
        <vt:i4>2490378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_Toc9263508</vt:lpwstr>
      </vt:variant>
      <vt:variant>
        <vt:i4>2490378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_Toc9263507</vt:lpwstr>
      </vt:variant>
      <vt:variant>
        <vt:i4>2490378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_Toc9263506</vt:lpwstr>
      </vt:variant>
      <vt:variant>
        <vt:i4>2490378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_Toc9263505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Py</dc:creator>
  <cp:keywords/>
  <dc:description/>
  <cp:lastModifiedBy>Maxime Guirbal</cp:lastModifiedBy>
  <cp:revision>2</cp:revision>
  <cp:lastPrinted>1899-12-31T23:00:00Z</cp:lastPrinted>
  <dcterms:created xsi:type="dcterms:W3CDTF">2025-06-11T15:15:00Z</dcterms:created>
  <dcterms:modified xsi:type="dcterms:W3CDTF">2025-06-11T15:15:00Z</dcterms:modified>
</cp:coreProperties>
</file>